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смирной лошади каурой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смирной лошади каурой
          <w:br/>
           (Куда влеком и кем гоним?)
          <w:br/>
           Стоит у камня витязь хмурый,
          <w:br/>
           И три дороги перед ним.
          <w:br/>
          <w:br/>
          Летят над русскою равниной
          <w:br/>
           За веком век, за веком век,
          <w:br/>
           Умолкли древние былины,
          <w:br/>
           Вознесся в космос человек.
          <w:br/>
          <w:br/>
          На металлических снарядах
          <w:br/>
           Мы мчимся вдоль и поперек,
          <w:br/>
           И на широких автострадах
          <w:br/>
           Есть указатели дорог —
          <w:br/>
          <w:br/>
          Где Симферополь, где Кашира,
          <w:br/>
           Где поворот, где спуск крутой.
          <w:br/>
           Шуршит бетон, летят машины
          <w:br/>
           С невероятной быстротой.
          <w:br/>
          <w:br/>
          Такси возьмете до Рязани,
          <w:br/>
           В Хабаровск сядете на ТУ.
          <w:br/>
           Есть расписанье на вокзале,
          <w:br/>
           Есть график в аэропорту.
          <w:br/>
          <w:br/>
          Железный вихрь, стальная буря,
          <w:br/>
           И все рассчитано давно…
          <w:br/>
           А человек лежит, и курит,
          <w:br/>
           И на звезду глядит в окно.
          <w:br/>
          <w:br/>
          Свои ошибки и удачи
          <w:br/>
           Он ворошит и ворошит.
          <w:br/>
           Его вопрос, его задачу
          <w:br/>
           Никто на свете не решит.
          <w:br/>
          <w:br/>
          Своей печалью он печален,
          <w:br/>
           Своими мыслями томим.
          <w:br/>
           И точно так же, как вначале,—
          <w:br/>
           Все три дороги перед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2022-04-28T14:43:10+03:00</dcterms:created>
  <dcterms:modified xsi:type="dcterms:W3CDTF">2022-04-28T14:43:10+03:00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