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Навзикая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«Далеко разрушенная Троя,
          <w:br/>
          Сорван парус, сломана ладья.
          <w:br/>
          Из когда-то славного героя
          <w:br/>
          Стал скитальцем бесприютным я.
          <w:br/>
          <w:br/>
          Ни звезды, ни путеводных знаков…
          <w:br/>
          Нереида, дай мне счастье сна»,-
          <w:br/>
          И на отмель острова феаков
          <w:br/>
          Одиссея вынесла волна.
          <w:br/>
          <w:br/>
          Он очнулся. День идет к закату.
          <w:br/>
          Город скрыт за рощею олив.
          <w:br/>
          Бедный парус натянул заплату,
          <w:br/>
          Розовый морщинится залив.
          <w:br/>
          <w:br/>
          Тополя бормочут, засыпая,
          <w:br/>
          И сидит на стынущем песке
          <w:br/>
          Тонкая царевна Навзикая
          <w:br/>
          С позабытой ракушкой в руке.
          <w:br/>
          <w:br/>
          «О царевна! Узких щек багрянец —
          <w:br/>
          Как шиповник родины моей.
          <w:br/>
          Сядь ко мне. Я только чужестранец,
          <w:br/>
          Потерявший дом свой, Одиссей.
          <w:br/>
          <w:br/>
          Грудь и плечи, тонкие такие,
          <w:br/>
          Та же страстная судьба моя.
          <w:br/>
          Погляди же, девушка, впервые
          <w:br/>
          В ту страну, откуда родом я.
          <w:br/>
          <w:br/>
          Там на виноградники Итаки
          <w:br/>
          Смотрит беспокойная луна.
          <w:br/>
          Белый дом мой обступили маки,
          <w:br/>
          На пороге ждет меня жена.
          <w:br/>
          <w:br/>
          Но, как встарь, неумолимы боги,
          <w:br/>
          Долго мне скитаться суждено.
          <w:br/>
          Отчего ж сейчас — на полдороге —
          <w:br/>
          Сердцу стало дивно и темно?
          <w:br/>
          <w:br/>
          Я хотел бы в маленькие руки
          <w:br/>
          Положить его — и не могу.
          <w:br/>
          Ты, как пальма, снилась мне в разлуке,
          <w:br/>
          Пальма на высоком берегу.
          <w:br/>
          <w:br/>
          Не смотри мучительно и гневно,
          <w:br/>
          Этот миг я выпил до конца.
          <w:br/>
          Я смолкаю. Проводи, царевна,
          <w:br/>
          Чужестранца в мирный дом отца».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2022-03-19T09:57:06+03:00</dcterms:created>
  <dcterms:modified xsi:type="dcterms:W3CDTF">2022-03-19T09:57:06+03:00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