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бредом наших разных ликов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Н. Семенову
          <w:br/>
          <w:br/>
          Над бредом наших разных ликов,
          <w:br/>
          Над диким сном
          <w:br/>
          Разноязычных наших криков, —
          <w:br/>
          Не здесь, в ином —
          <w:br/>
          Есть нас связующие нити.
          <w:br/>
          Есть общий зов
          <w:br/>
          За грань желаний и событий,
          <w:br/>
          Имен и слов!
          <w:br/>
          Мы все склоняем взор во храме,
          <w:br/>
          Всех зыблет страсть,
          <w:br/>
          И красота над всеми нами
          <w:br/>
          Простерла власть!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2022-03-18T10:41:03+03:00</dcterms:created>
  <dcterms:modified xsi:type="dcterms:W3CDTF">2022-03-18T10:41:03+03:00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