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 в изгнании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новый, глухо-знойный день
          <w:br/>
           и пальма, точно жестяная…
          <w:br/>
           Вот он идет, глядит на тень
          <w:br/>
           свою смешную, вспоминая
          <w:br/>
          <w:br/>
          тень пестрых шелковых знамен
          <w:br/>
           у сфинкса тусклого на лапе…
          <w:br/>
           Остановился; жалок он
          <w:br/>
           в широкополой этой шляпе…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2022-04-22T08:04:50+03:00</dcterms:created>
  <dcterms:modified xsi:type="dcterms:W3CDTF">2022-04-22T08:04:50+03:00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