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Нараспашку, при любой погоде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Нараспашку — при любой погоде,
          <w:br/>
          Босиком хожу по лужам и росе.
          <w:br/>
          Даже конь мой иноходью ходит,
          <w:br/>
          Это значит — иначе чем все.
          <w:br/>
          <w:br/>
          Я иду в строю всегда не в ногу,
          <w:br/>
          Сколько раз уже обруган старшиной.
          <w:br/>
          Шаг я прибавляю понемногу,
          <w:br/>
          И весь строй сбивается на мой.
          <w:br/>
          <w:br/>
          Мой кумир — на рынке зазывалы,
          <w:br/>
          Каждый хвалит свой товар вразвес.
          <w:br/>
          Из меня не выйдет запевалы —
          <w:br/>
          Я пою с мелодией вразрез.
          <w:br/>
          <w:br/>
          Знаю, мне когда-то будет лихо,
          <w:br/>
          Мне б заранее могильную плиту.
          <w:br/>
          На табличке «Говорите тихо!»
          <w:br/>
          Я второго слова не прочту.
          <w:br/>
          <w:br/>
          «Говорите тихо!» Как хотите,
          <w:br/>
          Я второго слова не терплю,
          <w:br/>
          Я читаю только «Говорите…» —
          <w:br/>
          И, конечно, громко говорю.
          <w:br/>
          <w:br/>
          Из двух зол — из темноты и света —
          <w:br/>
          Люди часто выбирают темноту,
          <w:br/>
          Мне с любимой наплевать на это,
          <w:br/>
          Мы гуляем только на свету.
          <w:br/>
          <w:br/>
          Ах, не кури, когда не разрешают,
          <w:br/>
          Закури, когда невмоготу.
          <w:br/>
          Не дури, когда не принимают
          <w:br/>
          Наготу твою и немоту!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2022-03-20T14:29:27+03:00</dcterms:created>
  <dcterms:modified xsi:type="dcterms:W3CDTF">2022-03-20T14:29:27+03:00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