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 первый раз и не в последний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первый раз и не в последний раз
          <w:br/>
          страдаешь ты… Уймись, займись трудами,
          <w:br/>
          и ты поверь — не лучше прочих рабств
          <w:br/>
          быть в рабстве и у собственных страданий.
          <w:br/>
          Не в первый раз и не в последний раз
          <w:br/>
          ты так несправедливо был обижен.
          <w:br/>
          Но что ты в саможалости погряз?
          <w:br/>
          Ведь только унижающий — унижен.
          <w:br/>
          Безнравственно страданье напоказ —
          <w:br/>
          на это наложи запрет строжайший.
          <w:br/>
          Не в первый раз и не в последний раз
          <w:br/>
          страдаешь ты… Так что же ты страдаешь?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2022-03-17T13:07:08+03:00</dcterms:created>
  <dcterms:modified xsi:type="dcterms:W3CDTF">2022-03-17T13:07:08+03:00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