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говорите о культуре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нужны законы людям,
          <w:br/>
          Не говорите о культуре.
          <w:br/>
          Пока сосед грозит орудьем,
          <w:br/>
          Не говорите о культуре.
          <w:br/>
          Пока земля льет кровь людскую,
          <w:br/>
          Не говорите о культуре.
          <w:br/>
          Пока о братстве я тоскую,
          <w:br/>
          Не говорите о культуре.
          <w:br/>
          Пока есть «бедный» и «богатый»,
          <w:br/>
          Не говорите о культуре.
          <w:br/>
          Пока дворцы идут на хаты,
          <w:br/>
          Не говорите о культуре.
          <w:br/>
          Пока возможен в мире голод,
          <w:br/>
          Не говорите о культуре.
          <w:br/>
          Пока на группы мир расколот,
          <w:br/>
          Не говорите о культуре.
          <w:br/>
          Пока есть «иудей» и «эллин»,
          <w:br/>
          Не говорите о культуре.
          <w:br/>
          Пока смысл жизни обесцелен,
          <w:br/>
          Не говорите о культуре.
          <w:br/>
          Пока есть месть, вражда, погромы,
          <w:br/>
          Не говорите о культуре.
          <w:br/>
          Пока есть арестные домы,
          <w:br/>
          Не говорите о культуре.
          <w:br/>
          Пока нет равенства и братства,
          <w:br/>
          Но есть запрет и есть цензура,
          <w:br/>
          Пока возможно святотатство,
          <w:br/>
          Культура ваша — не культура!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2022-03-22T09:42:45+03:00</dcterms:created>
  <dcterms:modified xsi:type="dcterms:W3CDTF">2022-03-22T09:42:45+03:00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