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знаю края, где бы столь же ясно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знаю края, где бы столь же ясно
          <w:br/>
           Я видеть то, что видеть жажду, мог
          <w:br/>
           И к небу пени возносить всечасно,
          <w:br/>
           От суеты мирской, как здесь, далек;
          <w:br/>
          <w:br/>
          Где столько мест, в которых безопасно
          <w:br/>
           Вздыхать, когда для вздохов есть предлог, —
          <w:br/>
           Должно быть, как на Кипре ни прекрасно,
          <w:br/>
           И там подобный редкость уголок.
          <w:br/>
          <w:br/>
          Все полно здесь к любви благоволенья,
          <w:br/>
           Все просит в этой стороне меня
          <w:br/>
           Хранить любовь залогом утешенья.
          <w:br/>
          <w:br/>
          Но ты, душа в обители спасенья,
          <w:br/>
           Скажи мне в память рокового дня,
          <w:br/>
           Что мир достоин моего презренья.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2022-04-21T12:47:16+03:00</dcterms:created>
  <dcterms:modified xsi:type="dcterms:W3CDTF">2022-04-21T12:47:16+03:00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