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имей ста рублей, а имей сто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имей ста рублей, а имей сто друзей!» —
          <w:br/>
          Мысль, конечно, мудра и проста, не скрою.
          <w:br/>
          Отчего ж без солидных подчас должностей
          <w:br/>
          И без денег не то чтобы сотню друзей,
          <w:br/>
          А десяток и то не найдешь порою?!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2022-03-17T14:17:03+03:00</dcterms:created>
  <dcterms:modified xsi:type="dcterms:W3CDTF">2022-03-17T14:17:03+03:00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