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отстать тебе! Я — острожник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отстать тебе! Я — острожник,
          <w:br/>
          Ты — конвойный. Судьба одна.
          <w:br/>
          И одна в пустоте порожней
          <w:br/>
          Подорожная нам дана.
          <w:br/>
          <w:br/>
          Уж и нрав у меня спокойный!
          <w:br/>
          Уж и очи мои ясны!
          <w:br/>
          Отпусти-ка меня, конвойный,
          <w:br/>
          Прогуляться до той сосны!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2022-03-17T14:21:34+03:00</dcterms:created>
  <dcterms:modified xsi:type="dcterms:W3CDTF">2022-03-17T14:21:34+03:00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