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по бедности я позабыл про вино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по бедности я позабыл про вино,
          <w:br/>
           Не из страха совсем опустился на дно.
          <w:br/>
           Пил вино я, чтоб сердце весельем наполнить,
          <w:br/>
           А теперь мое сердце тобою полно.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2022-04-22T07:35:32+03:00</dcterms:created>
  <dcterms:modified xsi:type="dcterms:W3CDTF">2022-04-22T07:35:32+03:00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