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понять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ты, дорогая, так ко мне несправедлива?
          <w:br/>
          Отчего ты не простила? не сказала ничего?
          <w:br/>
          Отчего не улыбнулась примирительно-стыдливо?
          <w:br/>
          Отчего же, дорогая, отчего?
          <w:br/>
          Что люблю в тебе — ты знаешь, как люблю, — тебе известно, —
          <w:br/>
          Почему же мы расстались и обязаны чему?
          <w:br/>
          Наша страсть неудержима, мы сплелись друг с другом тесно,
          <w:br/>
          Почему ж ты не вернешься? почему?
          <w:br/>
          Ты страдаешь одиноко, я страдаю перед всеми,
          <w:br/>
          Мы не можем жить в разлуке, но не можем — и вдвоем.
          <w:br/>
          Что за странное проклятье нашей страсти скрыто в семе?
          <w:br/>
          Никогда, — о, никогда! — мы не поймем…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2022-03-22T11:16:57+03:00</dcterms:created>
  <dcterms:modified xsi:type="dcterms:W3CDTF">2022-03-22T11:16:57+03:00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