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смотри, что иной выше всех по уму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смотри, что иной выше всех по уму,
          <w:br/>
           А смотри, верен слову ли он своему.
          <w:br/>
           Если он своих слов не бросает на ветер —
          <w:br/>
           Нет цены, как ты сам понимаешь,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2022-04-21T18:46:29+03:00</dcterms:created>
  <dcterms:modified xsi:type="dcterms:W3CDTF">2022-04-21T18:46:29+03:00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