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суди нас слишком строго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суди нас слишком строго.
          <w:br/>
           Лучше милостивым будь.
          <w:br/>
           Мы найдем свою дорогу,
          <w:br/>
           Нашу узкую тропу.
          <w:br/>
          <w:br/>
          По скалам за кабаргою
          <w:br/>
           Выйдем выше облаков.
          <w:br/>
           Облака — подать рукою,
          <w:br/>
           Нужен мостик из стихов.
          <w:br/>
          <w:br/>
          Мы стихи построим эти
          <w:br/>
           И надежны и крепки.
          <w:br/>
           Их раскачивает ветер,
          <w:br/>
           До того они легки.
          <w:br/>
          <w:br/>
          И, шагнув на шаткий мостик,
          <w:br/>
           Поклянемся только в том,
          <w:br/>
           Что ни зависти, ни злости
          <w:br/>
           Мы на небо не возьмем.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2022-04-21T14:10:42+03:00</dcterms:created>
  <dcterms:modified xsi:type="dcterms:W3CDTF">2022-04-21T14:10:42+03:00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