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так уж подло и не так уж просто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так уж подло и не так уж просто,
          <w:br/>
          Как хочется тебе, чтоб крепче спать.
          <w:br/>
          Теперь иди. С высокого помоста
          <w:br/>
          Кивну тебе опять.
          <w:br/>
          <w:br/>
          И, удивленно подымая брови,
          <w:br/>
          Увидишь ты, что зря меня чернил:
          <w:br/>
          Что я писала — чернотою крови,
          <w:br/>
          Не пурпуром чернил.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2022-03-18T22:29:44+03:00</dcterms:created>
  <dcterms:modified xsi:type="dcterms:W3CDTF">2022-03-18T22:29:44+03:00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