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темъ трудна житейская задача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темъ трудна житейская задача,
          <w:br/>
           Что нетъ ни въ чемъ успеха безъ труда,
          <w:br/>
           Что въ сей юдоли жертвъ, утратъ и плача
          <w:br/>
           Изменчива намъ счастія зв?зда;
          <w:br/>
          <w:br/>
          Что мы должны всегда быть на стороже,
          <w:br/>
           Какъ пешеходъ по скользкому пути,
          <w:br/>
           Что чемъ идемъ мы далее, темъ строже
          <w:br/>
           Мы за собой обязаны блюсти;
          <w:br/>
          <w:br/>
          Что воля есть, но съ волею своею
          <w:br/>
           Не можемъ мы по прихотямъ слепымъ
          <w:br/>
           Ни управлять судьбой, ни сладить съ нею,
          <w:br/>
           Когда законъ ея неотвратимъ.
          <w:br/>
          <w:br/>
          Законъ судьбы есть тотъ же Промыслъ Божій,
          <w:br/>
           А Промыслъ сей и въ испытаньяхъ благъ.
          <w:br/>
           Что жъ, если впрямъ мы на детей похожи,
          <w:br/>
           Когда онъ намъ наставникъ, а не врагъ?
          <w:br/>
          <w:br/>
          Предъ Промысломъ и въ скорбь благоговею,
          <w:br/>
           Покорствуя премудрому врачу:
          <w:br/>
           Но я съ людьми бороться не умею,
          <w:br/>
           А уступать имъ молча не хочу.
          <w:br/>
          <w:br/>
          Вотъ чемъ трудна житейская задача;
          <w:br/>
           Вотъ для чего спокойней и верней, —
          <w:br/>
           Подъ сумракомъ и ничего не знача,
          <w:br/>
           Векъ доживать подальше отъ людей.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2022-04-26T05:00:24+03:00</dcterms:created>
  <dcterms:modified xsi:type="dcterms:W3CDTF">2022-04-26T05:00:24+03:00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