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шуми ты, рожь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шуми ты, рожь,
          <w:br/>
           Спелым колосом!
          <w:br/>
           Ты не пой, косарь,
          <w:br/>
           Про широку степь!
          <w:br/>
          <w:br/>
          Мне не для чего
          <w:br/>
           Собирать добро,
          <w:br/>
           Мне не для чего
          <w:br/>
           Богатеть теперь!
          <w:br/>
          <w:br/>
          Прочил молодец,
          <w:br/>
           Прочил доброе,
          <w:br/>
           Не своей душе —
          <w:br/>
           Душе-девице.
          <w:br/>
          <w:br/>
          Сладко было мне
          <w:br/>
           Глядеть в очи ей,
          <w:br/>
           В очи, полные
          <w:br/>
           Полюбовных дум!
          <w:br/>
          <w:br/>
          И те ясные
          <w:br/>
           Очи стухнули,
          <w:br/>
           Спит могильным сном
          <w:br/>
           Красна девица!
          <w:br/>
          <w:br/>
          Тяжелей горы,
          <w:br/>
           Темней полночи
          <w:br/>
           Легла на сердце
          <w:br/>
           Дума черная!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2022-04-22T13:29:10+03:00</dcterms:created>
  <dcterms:modified xsi:type="dcterms:W3CDTF">2022-04-22T13:29:10+03:00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