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и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когда-то в печальную землю влюбилось,
          <w:br/>
           С негою страстной в объятья земли опустилось…
          <w:br/>
           Стали с тех пор небеса океаном безбрежным,
          <w:br/>
           Вечным, как небо, – как сердце людское, мятежным.
          <w:br/>
           Любит он землю и берег холодный целует,
          <w:br/>
           Но и о звездах, о звездах родимых тоскует…
          <w:br/>
           Хочет о небе забыть океан и не может:
          <w:br/>
           Скорбь о родных небесах его вечно тревожит.
          <w:br/>
           Вот отчего он порою к ним рвется в объятья,
          <w:br/>
           Мечется, стонет, земле посылает проклятья…
          <w:br/>
           Тщетно! Вернется к ней море и, полное ласки,
          <w:br/>
           Будет ей вновь лепетать непонятные сказки.
          <w:br/>
           Мало небес ему, мир ему кажется тесным,
          <w:br/>
           Вечно земное в груди его спорит с небесным!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2022-04-22T17:10:19+03:00</dcterms:created>
  <dcterms:modified xsi:type="dcterms:W3CDTF">2022-04-22T17:10:19+03:00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