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Недотёпа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&laquo;Талантливые дети<w:br/>Надежды подают:<w:br/>Участвуют в концертах &mdash;<w:br/>Танцуют и поют.<w:br/> <w:br/>А детские рисунки<w:br/>На тему &laquo;Мир и труд&raquo;<w:br/>Печатают в журналах,<w:br/>На выставки берут.<w:br/> <w:br/>У многих есть возможность<w:br/>Объездить целый мир &mdash;<w:br/>Проводят в разных странах<w:br/>Где &mdash; конкурс, где &mdash; турнир.<w:br/> <w:br/>Лисичкина Наташа<w:br/>Имеет пять наград,<w:br/>А Гарик, твой приятель,-<w:br/>Уже лауреат!<w:br/> <w:br/>И только недотепам<w:br/>К успеху путь закрыт&hellip;&raquo;<w:br/>Моя родная мама<w:br/>Мне это говорит.<w:br/> <w:br/>Но я не возражаю,<w:br/>А, губы сжав, молчу,<w:br/>И я на эту тему<w:br/>С ней спорить не хочу.<w:br/> <w:br/>Пускай другие дети<w:br/>Надежды подают:<w:br/>Картиночки рисуют,<w:br/>Танцуют и поют,<w:br/> <w:br/>На скрипочках играют,<w:br/>Снимаются в кино &mdash;<w:br/>Что одному дается,<w:br/>Другому не дано!<w:br/> <w:br/>Я знаю, кем я буду<w:br/>И кем я стать могу:<w:br/>Когда-нибудь из дома<w:br/>Уеду я в тайгу.<w:br/> <w:br/>И с теми, с кем сегодня<w:br/>Я во дворе дружу,<w:br/>Железную дорогу<w:br/>В тайге я проложу.<w:br/> <w:br/>По рельсам к океану<w:br/>Помчатся поезда,<w:br/>И мама будет сыном<w:br/>Довольна и горда.<w:br/> <w:br/>Она меня сегодня<w:br/>Стыдила сгоряча &mdash;<w:br/>Строитель в наше время<w:br/>Не меньше скрипача.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2021-11-11T06:54:09+03:00</dcterms:created>
  <dcterms:modified xsi:type="dcterms:W3CDTF">2021-11-11T06:54:09+03:00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