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Нежность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второе пришествие,
          <w:br/>
           Как сто крыльев на взлете,
          <w:br/>
           О веселое сумасшествие
          <w:br/>
           Торжествующей плоти!..
          <w:br/>
          <w:br/>
          Нежность
          <w:br/>
           До первозданного
          <w:br/>
           Побледнения лика,
          <w:br/>
           До глухого, гортанного
          <w:br/>
           Лебединого клика.
          <w:br/>
          <w:br/>
          И восторг
          <w:br/>
           До отчаянья,
          <w:br/>
           До высокого очень,
          <w:br/>
           До немого молчания,
          <w:br/>
           До безмолвия ночи.
          <w:br/>
          <w:br/>
          Лебедь
          <w:br/>
           Крылья разбросила,
          <w:br/>
           Замедляя движенье…
          <w:br/>
           Как на заводи озера,
          <w:br/>
           Ты — мое отраженье.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2022-04-22T12:25:08+03:00</dcterms:created>
  <dcterms:modified xsi:type="dcterms:W3CDTF">2022-04-22T12:25:08+03:00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