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"Немь лукает луком немным..."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Немь лукает луком немным
          <w:br/>
          В закричальности зари.
          <w:br/>
          Ночь роняет душам темным
          <w:br/>
          Кличи старые "Гори!".
          <w:br/>
          Закричальность задрожала,
          <w:br/>
          В щит молчание взяла
          <w:br/>
          И, столика и стожала,
          <w:br/>
          Боем в темное пошла.
          <w:br/>
          Лук упал из рук упавном,
          <w:br/>
          Прорицает тишина,
          <w:br/>
          И в смятении державном
          <w:br/>
          Улетает прочь она.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2021-11-10T21:38:44+03:00</dcterms:created>
  <dcterms:modified xsi:type="dcterms:W3CDTF">2021-11-10T21:38:44+03:00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