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Ненастье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Дождь дороги заболотил.
          <w:br/>
          Ветер режет их стекло.
          <w:br/>
          Он платок срывает с ветел
          <w:br/>
          И стрижет их наголо.
          <w:br/>
          <w:br/>
          Листья шлепаются оземь.
          <w:br/>
          Едут люди с похорон.
          <w:br/>
          Потный трактор пашет озимь
          <w:br/>
          B восемь дисковых борон.
          <w:br/>
          Черной вспаханною зябью
          <w:br/>
          Листья залетают в пруд
          <w:br/>
          И по возмущенной ряби
          <w:br/>
          Кораблями в ряд плывут.
          <w:br/>
          Брызжет дождик через сито.
          <w:br/>
          Крепнет холода напор.
          <w:br/>
          Точно все стыдом покрыто,
          <w:br/>
          Точно в осени  позор.
          <w:br/>
          Точно срам и поруганье
          <w:br/>
          B стаях листьев и ворон,
          <w:br/>
          И дожде и урагане,
          <w:br/>
          Хлещущих со всех сторон.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2022-03-17T13:08:43+03:00</dcterms:created>
  <dcterms:modified xsi:type="dcterms:W3CDTF">2022-03-17T13:08:43+03:00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