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луна, а светлый циферблат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луна, а светлый циферблат
          <w:br/>
          Сияет мне,- и чем я виноват,
          <w:br/>
          Что слабых звезд я осязаю млечность?
          <w:br/>
          <w:br/>
          И Батюшкова мне противна спесь:
          <w:br/>
          Который час, его спросили здесь,
          <w:br/>
          А он ответил любопытным: вечность!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2022-03-18T23:38:24+03:00</dcterms:created>
  <dcterms:modified xsi:type="dcterms:W3CDTF">2022-03-18T23:38:24+03:00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