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нет, не изменюсь свободною душою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нет, не изменюсь свободною душою
          <w:br/>
           И в самой стороне приветливых цирцей,
          <w:br/>
           Где взоры их горят под дымкою сквозною
          <w:br/>
           Желаньем, негою и пламенем страстей,
          <w:br/>
           Где воздух кажется любови жар вдыхает.
          <w:br/>
           Взлелеянный в чаду пороков сибарит
          <w:br/>
           Пред девой каждою пусть выю преклоняет
          <w:br/>
           И, низкий раб страстей, душой порочной спит.
          <w:br/>
           Мой друг, я буду твой, не изменюсь душою.
          <w:br/>
           И чувства юные, восторг и пламень мой,
          <w:br/>
           И ложе [роскоши не разделю с другою.
          <w:br/>
           И будет в ревности упрек напрасен 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2022-04-22T03:07:11+03:00</dcterms:created>
  <dcterms:modified xsi:type="dcterms:W3CDTF">2022-04-22T03:07:11+03:00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