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никогда, ничей я не был современник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никогда, ничей я не был современник,
          <w:br/>
          Мне не с руки почет такой.
          <w:br/>
          О, как противен мне какой-то соименник,
          <w:br/>
          То был не я, то был другой.
          <w:br/>
          <w:br/>
          Два сонных яблока у века-властелина
          <w:br/>
          И глиняный прекрасный рот,
          <w:br/>
          Но к млеющей руке стареющего сына
          <w:br/>
          Он, умирая, припадет.
          <w:br/>
          <w:br/>
          Я с веком поднимал болезненные веки —
          <w:br/>
          Два сонных яблока больших,
          <w:br/>
          И мне гремучие рассказывали реки
          <w:br/>
          Ход воспаленных тяжб людских.
          <w:br/>
          <w:br/>
          Сто лет тому назад подушками белела
          <w:br/>
          Складная легкая постель,
          <w:br/>
          И странно вытянулось глиняное тело,-
          <w:br/>
          Кончался века первый хмель.
          <w:br/>
          <w:br/>
          Среди скрипучего похода мирового —
          <w:br/>
          Какая легкая кровать!
          <w:br/>
          Ну что же, если нам не выковать другого,
          <w:br/>
          Давайте с веком вековать.
          <w:br/>
          <w:br/>
          И в жаркой комнате, в кибитке и в палатке
          <w:br/>
          Век умирает,- а потом
          <w:br/>
          Два сонных яблока на роговой облатке
          <w:br/>
          Сияют перистым 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2022-03-18T23:38:24+03:00</dcterms:created>
  <dcterms:modified xsi:type="dcterms:W3CDTF">2022-03-18T23:38:24+03:00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