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я не изменил. До старости глубокой..."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изменил. До старости глубокой
          <w:br/>
          Я тот же преданный, я раб твоей любви,
          <w:br/>
          И старый яд цепей, отрадный и жестокий,
          <w:br/>
          Еще горит в моей крови.
          <w:br/>
          <w:br/>
          Хоть память и твердит, что между нас могила,
          <w:br/>
          Хоть каждый день бреду томительно к другой,-
          <w:br/>
          Не в силах верить я, чтоб ты меня забыла,
          <w:br/>
          Когда ты здесь, передо мной.
          <w:br/>
          <w:br/>
          Мелькнет ли красота иная на мгновенье,
          <w:br/>
          Мне чудится, вот-вот тебя я узнаю;
          <w:br/>
          И нежности былой я слышу дуновенье,
          <w:br/>
          И, содрогаясь, я пою.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2021-11-10T10:08:28+03:00</dcterms:created>
  <dcterms:modified xsi:type="dcterms:W3CDTF">2021-11-10T10:08:28+03:00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