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исхода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исхода из вьюг,
          <w:br/>
          И погибнуть мне весело.
          <w:br/>
          Завела в очарованный круг,
          <w:br/>
          Серебром своих вьюг занавесила…
          <w:br/>
          Тихо смотрит в меня,
          <w:br/>
          Темноокая.
          <w:br/>
          И, колеблемый вьюгами Рока,
          <w:br/>
          Я взвиваюсь, звеня,
          <w:br/>
          Пропадаю в метелях…
          <w:br/>
          И на снежных постелях
          <w:br/>
          Спят цари и герои
          <w:br/>
          Минувшего дня
          <w:br/>
          В среброснежном покое —
          <w:br/>
          О, Твои, Незнакомая, снежные жертвы!
          <w:br/>
          И приветно глядит на меня:
          <w:br/>
          «Восстань из мертвых!»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2022-03-18T01:21:54+03:00</dcterms:created>
  <dcterms:modified xsi:type="dcterms:W3CDTF">2022-03-18T01:21:54+03:00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