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мне от лютого горя покоя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мне от лютого горя покоя,
          <w:br/>
           Знать, никуда не уйду от него я.
          <w:br/>
          <w:br/>
          Взялся бы я за свежительный труд,
          <w:br/>
           Жил бы, как добрые люди живут, —
          <w:br/>
          <w:br/>
          Только где сила, где воля на это?
          <w:br/>
           Нету в душе на вопрос мой ответа.
          <w:br/>
          <w:br/>
          Были когда-то и сила и воля, —
          <w:br/>
           Всё доконала суровая доля.
          <w:br/>
          <w:br/>
          Нет! не встряхнуть мне кудрями опять,
          <w:br/>
           Гордо чела пред бедой не поднять.
          <w:br/>
          <w:br/>
          С юностью честною, бодро и смело,
          <w:br/>
           Мне ли идти на полезное дело!
          <w:br/>
          <w:br/>
          Бурею смятый, кой-как я бреду,
          <w:br/>
           Смотришь — и темная яма в виду.
          <w:br/>
          <w:br/>
          Лютое горе, о если б ты в ней
          <w:br/>
           Сном непробудным заснуло скорей!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2022-04-21T11:33:45+03:00</dcterms:created>
  <dcterms:modified xsi:type="dcterms:W3CDTF">2022-04-21T11:33:45+03:00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