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до серебряной и ни до золотой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до серебряной и ни до золотой,
          <w:br/>
           всем ясно, я не доживу с тобой.
          <w:br/>
           Зато у нас железная была —
          <w:br/>
           по кромке смерти на войне прошла.
          <w:br/>
           Всем золотым ее не уступлю:
          <w:br/>
           всё так же, как в железную,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2022-04-21T13:09:47+03:00</dcterms:created>
  <dcterms:modified xsi:type="dcterms:W3CDTF">2022-04-21T13:09:47+03:00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