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стужа в кормовой каморе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…Но стужа в кормовой каморе
          <w:br/>
           Поднимет сразу ото сна,
          <w:br/>
           Суровость Баренцева моря
          <w:br/>
           Немногословна и ясна.
          <w:br/>
          <w:br/>
          Курс «норд», как приказал Седов…
          <w:br/>
           В ночи плывут огни судов,
          <w:br/>
           И берег — простыня.
          <w:br/>
           А мы уходим в шторм на риск,
          <w:br/>
           И ночь качает фонари на пристанях.
          <w:br/>
          <w:br/>
          Ни звука. Пусть хоть просто крик,
          <w:br/>
           Собачий лай бы,
          <w:br/>
           Но молчаливы, хоть умри,
          <w:br/>
           Рыбачьи лайбы.
          <w:br/>
          <w:br/>
          Лишь прижимаются тесней,
          <w:br/>
           Хоть и привыкли к холодам…
          <w:br/>
           Нависли скалы. Серый снег.
          <w:br/>
           И черная вода.
          <w:br/>
          <w:br/>
          Но берега назад-назад,
          <w:br/>
           Прибою их лизать…
          <w:br/>
           Три вспышки молнии — гроза  —
          <w:br/>
           Иль орудийный залп?
          <w:br/>
          <w:br/>
          Но все равно — сквозь эту темень!
          <w:br/>
           Но все равно вперед — за теми!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2022-04-28T13:55:00+03:00</dcterms:created>
  <dcterms:modified xsi:type="dcterms:W3CDTF">2022-04-28T13:55:00+03:00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