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убежище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Ложишься спать, когда в четыре
          <w:br/>
           Дадут по радио отбой.
          <w:br/>
           Умрешь — единственная в мире
          <w:br/>
           Всплакнет сирена над тобой.
          <w:br/>
          <w:br/>
          Где звезды, что тебе знакомы?
          <w:br/>
           Их нет, хотя стоит июль:
          <w:br/>
           В пространствах видят астрономы
          <w:br/>
           Следы трассирующих пуль.
          <w:br/>
          <w:br/>
          Как много тьмы, как света мало!
          <w:br/>
           Огни померкли, и одна
          <w:br/>
           Вне досяженья трибунала
          <w:br/>
           Мир демаскирует луна.
          <w:br/>
          <w:br/>
          …Твой голос в этом громе тише,
          <w:br/>
           Чем писк утопленных котят…
          <w:br/>
           Молчи! Опять над нашей крышей
          <w:br/>
           Бомбардировщики летят!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2022-04-24T09:17:00+03:00</dcterms:created>
  <dcterms:modified xsi:type="dcterms:W3CDTF">2022-04-24T09:17:00+03:00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