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Россия!
          <w:br/>
           С нелегкой судьбою страна…
          <w:br/>
           У меня ты, Россия,
          <w:br/>
           Как сердце, одна.
          <w:br/>
           Я и другу скажу,
          <w:br/>
           Я скажу и врагу —
          <w:br/>
           Без тебя,
          <w:br/>
           Как без сердца,
          <w:br/>
           Прожить не смогу…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2022-04-21T23:48:20+03:00</dcterms:created>
  <dcterms:modified xsi:type="dcterms:W3CDTF">2022-04-21T23:48:20+03:00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