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плачьте, о, плачьте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плачьте, о, плачьте
          <w:br/>
          До радостных слез!
          <w:br/>
          — Высоко на мачте
          <w:br/>
          Мелькает матрос.
          <w:br/>
          За гранью страданий
          <w:br/>
          Есть новые дни.
          <w:br/>
          — Над морем в тумане
          <w:br/>
          Сверкнули огни.
          <w:br/>
          Желанья — как воды,
          <w:br/>
          Страданья — маяк…
          <w:br/>
          — Плывут пароходы
          <w:br/>
          В таинственный мрак.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2022-03-19T10:06:22+03:00</dcterms:created>
  <dcterms:modified xsi:type="dcterms:W3CDTF">2022-03-19T10:06:22+03:00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