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что за облако над Русью пролетело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что за облако над Русью пролетело,
          <w:br/>
           Какой тяжелый сон в пустеющих полях!
          <w:br/>
           Но жалость мощная проснулася в сердцах
          <w:br/>
           И через черный год проходит нитью белой.
          <w:br/>
           К чему ж уныние? Зачем бесплодный страх?
          <w:br/>
           И хату бедняка, и царские палаты
          <w:br/>
           Одним святым узлом связала эта нить:
          <w:br/>
           И труженика дань, и креза дар богатый,
          <w:br/>
           И тихий звук стиха, и музыки раскаты,
          <w:br/>
           И лепту юношей, едва начавших жить.
          <w:br/>
           Родник любви течет на дне души глубоком,
          <w:br/>
           Как пылью, засорен житейской суетой…
          <w:br/>
           Но туча пронеслась ненастьем и грозой,-
          <w:br/>
           Родник бежит ручьем. Он вырвется потоком,
          <w:br/>
           Он смоет сор и пыль широкою волной.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2022-04-22T02:52:30+03:00</dcterms:created>
  <dcterms:modified xsi:type="dcterms:W3CDTF">2022-04-22T02:52:30+03:00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