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глупец, ты, я вижу, попал в западню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глупец, ты, я вижу, попал в западню,
          <w:br/>
           В эту жизнь быстротечную, равную дню.
          <w:br/>
           Что ты мечешься, смертный? Зачем суетишься?
          <w:br/>
           Дай вина — а потом продолжай беготню!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2022-04-22T07:24:28+03:00</dcterms:created>
  <dcterms:modified xsi:type="dcterms:W3CDTF">2022-04-22T07:24:28+03:00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