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магнолия, как я хочу быть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листом твоим,
          <w:br/>
          листом дорогим,
          <w:br/>
          не угнаться —
          <w:br/>
          он летит по воде и по суше.
          <w:br/>
          Так и сердце его:
          <w:br/>
          другим, другим,
          <w:br/>
          другим его сердце послушно.
          <w:br/>
          <w:br/>
          О моя магнолия,
          <w:br/>
          лист твой поднят
          <w:br/>
          ветром —
          <w:br/>
          не видать тебе твоего листа.
          <w:br/>
          Наверно, не помнит он меня,
          <w:br/>
          наверно, не помнит,
          <w:br/>
          конечно, не помнит он моего лица.
          <w:br/>
          <w:br/>
          Девятиглазого солнца
          <w:br/>
          и бушующих морей
          <w:br/>
          мы несем любовь,
          <w:br/>
          только ты и я.
          <w:br/>
          Но почему он не помнит
          <w:br/>
          об этой любви моей,
          <w:br/>
          почему, магнолия,
          <w:br/>
          он не помнит меня?
          <w:br/>
          <w:br/>
          У тебя, быть может,
          <w:br/>
          был такой же час,
          <w:br/>
          и он снова вернется,
          <w:br/>
          и все это развеется?..
          <w:br/>
          Нет, чтобы южные ветры
          <w:br/>
          навеки покинули нас,
          <w:br/>
          мне что-то не верится,
          <w:br/>
          что-то не верится.
          <w:br/>
          <w:br/>
          Как он горд, магнолия,
          <w:br/>
          как он горд.
          <w:br/>
          Но с нами любовь
          <w:br/>
          и цвет голубой
          <w:br/>
          прекрасных морей,
          <w:br/>
          прекрасных гор.
          <w:br/>
          О магнолия, как я хочу быть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2022-03-17T14:14:27+03:00</dcterms:created>
  <dcterms:modified xsi:type="dcterms:W3CDTF">2022-03-17T14:14:27+03:00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