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расставаньи на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расставаньи на мосту
          <w:br/>
           И о костре в ночном тумане
          <w:br/>
           Вздохнул. А на окне в цвету
          <w:br/>
           Такие яркие герани.
          <w:br/>
          <w:br/>
          Пылят стада, пастух поет…
          <w:br/>
           Какая ясная погода.
          <w:br/>
           Как быстро осень настает.
          <w:br/>
           Уже пятнадцатого года.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2022-04-25T22:14:38+03:00</dcterms:created>
  <dcterms:modified xsi:type="dcterms:W3CDTF">2022-04-25T22:14:38+03:00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