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тебе вспоминаю я редко..."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тебе вспоминаю я редко
          <w:br/>
          И твоей не пленяюсь судьбой,
          <w:br/>
          Но с души не стирается метка
          <w:br/>
          Незначительной встречи с тобой.
          <w:br/>
          <w:br/>
          Красный дом твой нарочно миную,
          <w:br/>
          Красный дом твой над мутной рекой,
          <w:br/>
          Но я знаю, что горько волную
          <w:br/>
          Твой пронизанный солнцем покой.
          <w:br/>
          <w:br/>
          Пусть не ты над моими устами
          <w:br/>
          Наклонялся, моля о любви,
          <w:br/>
          Пусть не ты золотыми стихами
          <w:br/>
          Обессмертил томленья мои,—
          <w:br/>
          <w:br/>
          Я над будущим тайно колдую,
          <w:br/>
          Если вечер совсем голубой,
          <w:br/>
          И предчувствую встречу вторую,
          <w:br/>
          Неизбежную встречу с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2021-11-10T14:43:48+03:00</dcterms:created>
  <dcterms:modified xsi:type="dcterms:W3CDTF">2021-11-10T14:43:48+03:00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