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ты, чье имя мрет на трепетных устах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ты, чье имя мрет на трепетных устах,
          <w:br/>
           Чьи электрически-ореховые косы
          <w:br/>
           Трещат и искрятся, скользя из рук впотьмах,
          <w:br/>
           Ты, душечка моя, ответь мне на вопросы:
          <w:br/>
          <w:br/>
          Не на вопросы, нет, а только на вопрос:
          <w:br/>
           Скажи мне, отчего у сердца моего
          <w:br/>
           Я сердце услыхал, не слыша своего?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2022-04-22T12:03:53+03:00</dcterms:created>
  <dcterms:modified xsi:type="dcterms:W3CDTF">2022-04-22T12:03:53+03:00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