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эта обнаженная рука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эта обнаженная рука,
          <w:br/>
           Увы, ее оденет шелк перчатки!
          <w:br/>
           Так эти две руки смелы и хватки,
          <w:br/>
           Что сердце в плен берут наверняка.
          <w:br/>
          <w:br/>
          Смертелен лук крылатого стрелка,
          <w:br/>
           Но и ловушек у него в достатке,
          <w:br/>
           Столь дивные привады и подсадки
          <w:br/>
           Опишешь ли посредством языка? —
          <w:br/>
          <w:br/>
          Прекрасные глаза, ресницы, брови,
          <w:br/>
           А этот рот — сокровищница роз,
          <w:br/>
           Певучих слов и редкостных жемчужин.
          <w:br/>
          <w:br/>
          Тут надо быть, однако, наготове.
          <w:br/>
           А вот чело и золото волос,
          <w:br/>
           Таких, что солнца жар уже не нужен.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2022-04-21T13:13:54+03:00</dcterms:created>
  <dcterms:modified xsi:type="dcterms:W3CDTF">2022-04-21T13:13:54+03:00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