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…Я недругов смертью своей не утешу,
          <w:br/>
              чтоб в лживых слезах захлебнуться могли.
          <w:br/>
              Не вбит еще крюк, на котором повешусь.
          <w:br/>
              Не скован. Не вырыт рудой из земли.
          <w:br/>
              Я встану над жизнью бездонной своею,
          <w:br/>
              над страхом ее, над железной тоскою…
          <w:br/>
              Я знаю о многом. Я помню. Я смею.
          <w:br/>
              Я тоже чего-нибудь страшного стою…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2022-04-21T22:22:23+03:00</dcterms:created>
  <dcterms:modified xsi:type="dcterms:W3CDTF">2022-04-21T22:22:23+03:00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