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этой истиной избитой
          <w:br/>
           Кого сумею поразить?
          <w:br/>
           Слова, рождённые обидой,
          <w:br/>
           Не торопись произносить.
          <w:br/>
           Не торопись обидеть друга
          <w:br/>
           Несправедливостью своей,
          <w:br/>
           Загнать его внезапно в угол,
          <w:br/>
           Хоть он нисколько не слабей.
          <w:br/>
           Он просто чуточку добрее.
          <w:br/>
           Он молча ярость переждёт.
          <w:br/>
           И чем остынешь ты скорее,
          <w:br/>
           Тем горше будет твой отход.
          <w:br/>
           И стыд тогда в тебе проснётся.
          <w:br/>
           С ним расставаться не спеши.
          <w:br/>
           А друг лишь грустно усмехнётся.
          <w:br/>
           Как слёзы,
          <w:br/>
           Кровь смахнет с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2022-04-21T20:57:38+03:00</dcterms:created>
  <dcterms:modified xsi:type="dcterms:W3CDTF">2022-04-21T20:57:38+03:00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