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Оккупация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самого детства живём
          <w:br/>
           Под гнётом, под страхом, под выстрелом.
          <w:br/>
           В ту пору наш дом, наш район,
          <w:br/>
           И мы оказались под Гитлером.
          <w:br/>
           И буйствовал чертополох.
          <w:br/>
           И в сёлах, пьянея от ярости,
          <w:br/>
           Орали: «Цурюк! Хендехох!»
          <w:br/>
           Продажные русские старосты.
          <w:br/>
           Повсюду немецкая речь
          <w:br/>
           Хозяйничала в оккупации.
          <w:br/>
           И всё ж мы сумели сберечь
          <w:br/>
           Отчизну, и песню, и нацию.
          <w:br/>
          <w:br/>
          Но недруги стали хитрей.
          <w:br/>
           Суют нам подачки грошовые…
          <w:br/>
           Расплывшись в улыбке «О кэй!»
          <w:br/>
           Твердят наши старосты новые.
          <w:br/>
           Какой бесподобный маневр:
          <w:br/>
           Включите российские станции, —
          <w:br/>
           И речь на английский манер,
          <w:br/>
           И музыка — американская.
          <w:br/>
           Задействован тайный запрет,
          <w:br/>
           Страшнее указа кремлёвского…
          <w:br/>
           В эфире Фатьянова нет.
          <w:br/>
           Не слышно давно Исаковского.
          <w:br/>
           Гнетёт нас всемирная ложь.
          <w:br/>
           Меняется ориентация.
          <w:br/>
           Включаешь «Маяк» и поймёшь,
          <w:br/>
           Что снова живёшь в оккупации.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2022-04-22T10:13:50+03:00</dcterms:created>
  <dcterms:modified xsi:type="dcterms:W3CDTF">2022-04-22T10:13:50+03:00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