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 и голубая просинь…
          <w:br/>
           И солнца золотая рябь;
          <w:br/>
           Пускай кричат, что это осень!
          <w:br/>
           Что это, черт возьми, октябрь?!
          <w:br/>
          <w:br/>
          Октябрь, конечно, маем не был,
          <w:br/>
           И всё же, клясться я готов,
          <w:br/>
           Что видел голубое небо
          <w:br/>
           И реку голубых цветов.
          <w:br/>
          <w:br/>
          И тишь — особенную тишь!
          <w:br/>
           И росы — крошечные росы,
          <w:br/>
           Хоть рвал с посахаренных крыш
          <w:br/>
           Буран серебряную россыпь.
          <w:br/>
          <w:br/>
          Хоть генеральские стога
          <w:br/>
           Вздымались пламенем крылатым
          <w:br/>
           И от крови, как от заката,
          <w:br/>
           Алели хрупкие снега.
          <w:br/>
          <w:br/>
          Хоть этот день я был без хлеба,
          <w:br/>
           Да-да!.. Но клясться я готов,
          <w:br/>
           Что видел голубое небо
          <w:br/>
           И реку голубых цветов!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2022-04-24T03:57:34+03:00</dcterms:created>
  <dcterms:modified xsi:type="dcterms:W3CDTF">2022-04-24T03:57:34+03:00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