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ни петь, ни плакать не умела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ни петь, ни плакать не умела,
          <w:br/>
          Она как птица легкая жила,
          <w:br/>
          И, словно птица, маленькое тело,
          <w:br/>
          Вздохнув, моим объятьям отдала.
          <w:br/>
          <w:br/>
          Но в горький час блаженного бессилья,
          <w:br/>
          Когда тела и души сплетены,
          <w:br/>
          Я чувствовал, как прорастают крылья
          <w:br/>
          И звездный холод льется вдоль спины.
          <w:br/>
          <w:br/>
          Уже дыша предчувствием разлуки,
          <w:br/>
          В певучем, колыхнувшемся саду,
          <w:br/>
          Я в милые беспомощные руки
          <w:br/>
          Всю жизнь мою, как яблоко, кладу.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2022-03-19T07:50:06+03:00</dcterms:created>
  <dcterms:modified xsi:type="dcterms:W3CDTF">2022-03-19T07:50:06+03:00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