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росла за дальними горами..."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росла за дальними горами.
          <w:br/>
          Пустынный дол — ей родина была.
          <w:br/>
          Никто из вас горящими глазами
          <w:br/>
          Ее не зрел — она одна росла.
          <w:br/>
          <w:br/>
          И только лик бессмертного светила —
          <w:br/>
          Что день — смотрел на девственный расцвет,
          <w:br/>
          И, влажный злак, она к нему всходила,
          <w:br/>
          Она в себе хранила тайный след.
          <w:br/>
          <w:br/>
          И в смерть ушла, желая и тоскуя.
          <w:br/>
          Никто из вас не видел здешний прах...
          <w:br/>
          Вдруг расцвела, в лазури торжествуя,
          <w:br/>
          В иной дали и в неземных горах.
          <w:br/>
          <w:br/>
          И ныне вся овеяна снегами.
          <w:br/>
          Кто белый храм, безумцы, посетил?.
          <w:br/>
          Она цвела за дальними горами,
          <w:br/>
          Она течет в ряду иных светил.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2021-11-11T14:00:31+03:00</dcterms:created>
  <dcterms:modified xsi:type="dcterms:W3CDTF">2021-11-11T14:00:31+03:00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