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Определение поэзии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- круто налившийся свист,
          <w:br/>
          Это - щелканье сдавленных льдинок.
          <w:br/>
          Это - ночь, леденящая лист,
          <w:br/>
          Это - двух соловьев поединок.
          <w:br/>
          <w:br/>
          Это - сладкий заглохший горох,
          <w:br/>
          Это - слезы вселенной в лопатках,
          <w:br/>
          Это - с пультов и с флейт - Figaro
          <w:br/>
          Низвергается градом на грядку.
          <w:br/>
          <w:br/>
          Всё. что ночи так важно сыскать
          <w:br/>
          На глубоких купаленных доньях,
          <w:br/>
          И звезду донести до садка
          <w:br/>
          На трепещущих мокрых ладонях.
          <w:br/>
          <w:br/>
          Площе досок в воде - духота.
          <w:br/>
          Небосвод завалился ольхою,
          <w:br/>
          Этим звездам к лицу б хохотать,
          <w:br/>
          Ан вселенная - место глухое.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2021-11-11T03:18:22+03:00</dcterms:created>
  <dcterms:modified xsi:type="dcterms:W3CDTF">2021-11-11T03:18:22+03:00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