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Органных стволов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Органных стволов
          <w:br/>
           разнолесье
          <w:br/>
           На лейпцигской мессе,
          <w:br/>
           Над горсткой пречистого праха
          <w:br/>
           Пречистого Баха.
          <w:br/>
          <w:br/>
          И ржавчина листьев последних
          <w:br/>
           Растоптанных,
          <w:br/>
           падших…
          <w:br/>
           О чем ты, старик проповедник,
          <w:br/>
           Твердишь, как докладчик?
          <w:br/>
          <w:br/>
          Что душу печалишь,
          <w:br/>
           Зачем тараторишь уныло,-
          <w:br/>
           У Лютера дочка вчера лишь
          <w:br/>
           Ресницы смежила…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2022-04-22T06:12:25+03:00</dcterms:created>
  <dcterms:modified xsi:type="dcterms:W3CDTF">2022-04-22T06:12:25+03:00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