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лес заволосател.
          <w:br/>
          В нем тень, и сон, и тишина.
          <w:br/>
          Ни белка, ни сова, ни дятел
          <w:br/>
          Его не будят ото сна.
          <w:br/>
          <w:br/>
          И солнце, по тропам осенним
          <w:br/>
          В него входя на склоне дня,
          <w:br/>
          Кругом косится с опасеньем,
          <w:br/>
          Не скрыта ли в нем западня.
          <w:br/>
          <w:br/>
          В нем топи, кочки и осины,
          <w:br/>
          И мхи и заросли ольхи,
          <w:br/>
          И где-то за лесной трясиной
          <w:br/>
          Поют в селенье петухи.
          <w:br/>
          <w:br/>
          Петух свой окрик прогорланит,
          <w:br/>
          И вот он вновь надолго смолк,
          <w:br/>
          Как будто он раздумьем занят,
          <w:br/>
          Какой в запевке этой толк.
          <w:br/>
          <w:br/>
          Но где-то в дальнем закоулке
          <w:br/>
          Прокукарекает сосед.
          <w:br/>
          Как часовой из караулки,
          <w:br/>
          Петух откликнется в ответ.
          <w:br/>
          Он отзовется словно эхо,
          <w:br/>
          И вот, за петухом петух
          <w:br/>
          Отметят глоткою, как вехой,
          <w:br/>
          Bосток и запад, север, юг.
          <w:br/>
          По петушиной перекличке
          <w:br/>
          Расступится к опушке лес
          <w:br/>
          И вновь увидит с непривычки
          <w:br/>
          Поля и даль и синь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2022-03-19T08:53:19+03:00</dcterms:created>
  <dcterms:modified xsi:type="dcterms:W3CDTF">2022-03-19T08:53:19+03:00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