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Остановись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осуждает твой беспечный нрав,
          <w:br/>
           Кого пленяет юный твой успех.
          <w:br/>
           Но, прелестью проступки оправдав,
          <w:br/>
           Ты в добродетель превращаешь грех.
          <w:br/>
           Поддельный камень в перстне королей
          <w:br/>
           Считается алмазом дорогим, —
          <w:br/>
           Так и пороки юности твоей
          <w:br/>
           Достоинствами кажутся другим.
          <w:br/>
           Как много волк похитил бы овец,
          <w:br/>
           Надев ягненка нежное руно.
          <w:br/>
           Как много можешь ты увлечь сердец
          <w:br/>
           Всем, что тебе судьбой твоей дано.
          <w:br/>
          <w:br/>
          Остановись, — я так тебя люблю,
          <w:br/>
           Что весь я твой и честь твою делю.
          <w:br/>
          <w:br/>
          Перевод С. 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2022-04-21T20:03:08+03:00</dcterms:created>
  <dcterms:modified xsi:type="dcterms:W3CDTF">2022-04-21T20:03:08+03:00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